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73" w:rsidRDefault="002F0C73" w:rsidP="004053DA">
      <w:pPr>
        <w:pStyle w:val="a3"/>
        <w:rPr>
          <w:sz w:val="28"/>
          <w:szCs w:val="28"/>
        </w:rPr>
      </w:pPr>
    </w:p>
    <w:p w:rsidR="002F0C73" w:rsidRPr="002F0C73" w:rsidRDefault="002F0C73" w:rsidP="002F0C73">
      <w:pPr>
        <w:pStyle w:val="a3"/>
        <w:jc w:val="center"/>
        <w:rPr>
          <w:b/>
          <w:sz w:val="32"/>
          <w:szCs w:val="32"/>
        </w:rPr>
      </w:pPr>
    </w:p>
    <w:p w:rsidR="002F0C73" w:rsidRDefault="002F0C73" w:rsidP="002F0C73">
      <w:pPr>
        <w:pStyle w:val="a3"/>
        <w:jc w:val="center"/>
        <w:rPr>
          <w:b/>
          <w:sz w:val="32"/>
          <w:szCs w:val="32"/>
        </w:rPr>
      </w:pPr>
      <w:r w:rsidRPr="002F0C73">
        <w:rPr>
          <w:b/>
          <w:sz w:val="32"/>
          <w:szCs w:val="32"/>
        </w:rPr>
        <w:t xml:space="preserve">Описание </w:t>
      </w:r>
      <w:r>
        <w:rPr>
          <w:b/>
          <w:sz w:val="32"/>
          <w:szCs w:val="32"/>
        </w:rPr>
        <w:t>к образовательной программе</w:t>
      </w:r>
    </w:p>
    <w:p w:rsidR="002F0C73" w:rsidRPr="002F0C73" w:rsidRDefault="002F0C73" w:rsidP="002F0C73">
      <w:pPr>
        <w:pStyle w:val="a3"/>
        <w:jc w:val="center"/>
        <w:rPr>
          <w:b/>
          <w:sz w:val="32"/>
          <w:szCs w:val="32"/>
        </w:rPr>
      </w:pPr>
      <w:bookmarkStart w:id="0" w:name="_GoBack"/>
      <w:bookmarkEnd w:id="0"/>
      <w:r w:rsidRPr="002F0C73">
        <w:rPr>
          <w:b/>
          <w:sz w:val="32"/>
          <w:szCs w:val="32"/>
        </w:rPr>
        <w:t>МБДОУ  детский сад №5 «Колокол</w:t>
      </w:r>
      <w:r w:rsidRPr="002F0C73">
        <w:rPr>
          <w:b/>
          <w:sz w:val="32"/>
          <w:szCs w:val="32"/>
        </w:rPr>
        <w:t>ь</w:t>
      </w:r>
      <w:r w:rsidRPr="002F0C73">
        <w:rPr>
          <w:b/>
          <w:sz w:val="32"/>
          <w:szCs w:val="32"/>
        </w:rPr>
        <w:t>чик»</w:t>
      </w:r>
    </w:p>
    <w:p w:rsidR="002F0C73" w:rsidRDefault="002F0C73" w:rsidP="004053DA">
      <w:pPr>
        <w:pStyle w:val="a3"/>
        <w:rPr>
          <w:sz w:val="28"/>
          <w:szCs w:val="28"/>
        </w:rPr>
      </w:pPr>
    </w:p>
    <w:p w:rsidR="004053DA" w:rsidRPr="004053DA" w:rsidRDefault="004053DA" w:rsidP="004053DA">
      <w:pPr>
        <w:pStyle w:val="a3"/>
        <w:rPr>
          <w:sz w:val="28"/>
          <w:szCs w:val="28"/>
        </w:rPr>
      </w:pPr>
      <w:r w:rsidRPr="004053DA">
        <w:rPr>
          <w:sz w:val="28"/>
          <w:szCs w:val="28"/>
        </w:rPr>
        <w:t>Основная образовательная программа МБДОУ детский сад №7 «Колосок» разработана на основе Федерального государственного образовательного стандарта дошкольного образования (Приказ № 1155 от 17 октября 2013 года) в соответствии с Федеральным законом от 29 декабря 2012 г. № 273-ФЗ «Об образовании в Российской Федерации» и</w:t>
      </w:r>
      <w:proofErr w:type="gramStart"/>
      <w:r w:rsidRPr="004053DA">
        <w:rPr>
          <w:sz w:val="28"/>
          <w:szCs w:val="28"/>
        </w:rPr>
        <w:t xml:space="preserve"> С</w:t>
      </w:r>
      <w:proofErr w:type="gramEnd"/>
      <w:r w:rsidRPr="004053DA">
        <w:rPr>
          <w:sz w:val="28"/>
          <w:szCs w:val="28"/>
        </w:rPr>
        <w:t>анитарно – эпидемиологическими требованиями к устройству, содержанию и орган</w:t>
      </w:r>
      <w:r w:rsidRPr="004053DA">
        <w:rPr>
          <w:sz w:val="28"/>
          <w:szCs w:val="28"/>
        </w:rPr>
        <w:t>и</w:t>
      </w:r>
      <w:r w:rsidRPr="004053DA">
        <w:rPr>
          <w:sz w:val="28"/>
          <w:szCs w:val="28"/>
        </w:rPr>
        <w:t>зации режима работы дошкольных образовательных организаций (СанПиН 2.4.1.3049 – 13).</w:t>
      </w:r>
      <w:r w:rsidRPr="004053DA">
        <w:rPr>
          <w:sz w:val="28"/>
          <w:szCs w:val="28"/>
        </w:rPr>
        <w:br/>
        <w:t>Образовательная программа ДОУ разработана на основе примерной основной общ</w:t>
      </w:r>
      <w:r w:rsidRPr="004053DA">
        <w:rPr>
          <w:sz w:val="28"/>
          <w:szCs w:val="28"/>
        </w:rPr>
        <w:t>е</w:t>
      </w:r>
      <w:r w:rsidRPr="004053DA">
        <w:rPr>
          <w:sz w:val="28"/>
          <w:szCs w:val="28"/>
        </w:rPr>
        <w:t xml:space="preserve">образовательной программы дошкольного образования «От рождения до школы» под редакцией Н.Е. </w:t>
      </w:r>
      <w:proofErr w:type="spellStart"/>
      <w:r w:rsidRPr="004053DA">
        <w:rPr>
          <w:sz w:val="28"/>
          <w:szCs w:val="28"/>
        </w:rPr>
        <w:t>Вераксы</w:t>
      </w:r>
      <w:proofErr w:type="spellEnd"/>
      <w:r w:rsidRPr="004053DA">
        <w:rPr>
          <w:sz w:val="28"/>
          <w:szCs w:val="28"/>
        </w:rPr>
        <w:t>, Т.С. Комаровой, М.А. Васильевой.</w:t>
      </w:r>
      <w:r w:rsidRPr="004053DA">
        <w:rPr>
          <w:sz w:val="28"/>
          <w:szCs w:val="28"/>
        </w:rPr>
        <w:br/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</w:t>
      </w:r>
      <w:r w:rsidRPr="004053DA">
        <w:rPr>
          <w:sz w:val="28"/>
          <w:szCs w:val="28"/>
        </w:rPr>
        <w:t>о</w:t>
      </w:r>
      <w:r w:rsidRPr="004053DA">
        <w:rPr>
          <w:sz w:val="28"/>
          <w:szCs w:val="28"/>
        </w:rPr>
        <w:t>школьника. Особое внимание в Программе уделяется развитию личности ребенка, с</w:t>
      </w:r>
      <w:r w:rsidRPr="004053DA">
        <w:rPr>
          <w:sz w:val="28"/>
          <w:szCs w:val="28"/>
        </w:rPr>
        <w:t>о</w:t>
      </w:r>
      <w:r w:rsidRPr="004053DA">
        <w:rPr>
          <w:sz w:val="28"/>
          <w:szCs w:val="28"/>
        </w:rPr>
        <w:t>хранению и укреплению здоровья детей, а также воспитанию у дошкольников таких качеств, как:</w:t>
      </w:r>
      <w:r w:rsidRPr="004053DA">
        <w:rPr>
          <w:sz w:val="28"/>
          <w:szCs w:val="28"/>
        </w:rPr>
        <w:br/>
        <w:t>• патриотизм;</w:t>
      </w:r>
      <w:r w:rsidRPr="004053DA">
        <w:rPr>
          <w:sz w:val="28"/>
          <w:szCs w:val="28"/>
        </w:rPr>
        <w:br/>
        <w:t>• активная жизненная позиция;</w:t>
      </w:r>
      <w:r w:rsidRPr="004053DA">
        <w:rPr>
          <w:sz w:val="28"/>
          <w:szCs w:val="28"/>
        </w:rPr>
        <w:br/>
        <w:t>• творческий подход в решении различных жизненных ситуаций;</w:t>
      </w:r>
      <w:r w:rsidRPr="004053DA">
        <w:rPr>
          <w:sz w:val="28"/>
          <w:szCs w:val="28"/>
        </w:rPr>
        <w:br/>
        <w:t>• уважение к традиционным ценностям.</w:t>
      </w:r>
      <w:r w:rsidRPr="004053DA">
        <w:rPr>
          <w:sz w:val="28"/>
          <w:szCs w:val="28"/>
        </w:rPr>
        <w:br/>
        <w:t>Эти цели реализуются в процессе разнообразных видов детской деятельности: игр</w:t>
      </w:r>
      <w:r w:rsidRPr="004053DA">
        <w:rPr>
          <w:sz w:val="28"/>
          <w:szCs w:val="28"/>
        </w:rPr>
        <w:t>о</w:t>
      </w:r>
      <w:r w:rsidRPr="004053DA">
        <w:rPr>
          <w:sz w:val="28"/>
          <w:szCs w:val="28"/>
        </w:rPr>
        <w:t>вой, коммуникативной, трудовой, познавательно-исследовательской, продуктивной, музыкально-художественной, чтения.</w:t>
      </w:r>
      <w:r w:rsidRPr="004053DA">
        <w:rPr>
          <w:sz w:val="28"/>
          <w:szCs w:val="28"/>
        </w:rPr>
        <w:br/>
        <w:t>Для достижения целей Программы первостепенное значение имеют:</w:t>
      </w:r>
      <w:r w:rsidRPr="004053DA">
        <w:rPr>
          <w:sz w:val="28"/>
          <w:szCs w:val="28"/>
        </w:rPr>
        <w:br/>
        <w:t>• забота о здоровье, эмоциональном благополучии и своевременном всестороннем ра</w:t>
      </w:r>
      <w:r w:rsidRPr="004053DA">
        <w:rPr>
          <w:sz w:val="28"/>
          <w:szCs w:val="28"/>
        </w:rPr>
        <w:t>з</w:t>
      </w:r>
      <w:r w:rsidRPr="004053DA">
        <w:rPr>
          <w:sz w:val="28"/>
          <w:szCs w:val="28"/>
        </w:rPr>
        <w:t>витии каждого ребенка;</w:t>
      </w:r>
      <w:r w:rsidRPr="004053DA">
        <w:rPr>
          <w:sz w:val="28"/>
          <w:szCs w:val="28"/>
        </w:rPr>
        <w:br/>
        <w:t>• создание в группах атмосферы гуманного и доброжелательного о</w:t>
      </w:r>
      <w:proofErr w:type="gramStart"/>
      <w:r w:rsidRPr="004053DA">
        <w:rPr>
          <w:sz w:val="28"/>
          <w:szCs w:val="28"/>
        </w:rPr>
        <w:t>т-</w:t>
      </w:r>
      <w:proofErr w:type="gramEnd"/>
      <w:r w:rsidRPr="004053DA">
        <w:rPr>
          <w:sz w:val="28"/>
          <w:szCs w:val="28"/>
        </w:rPr>
        <w:t xml:space="preserve"> ношения ко всем воспитанникам, что позволяет растить их общительны- ми, добрыми, любознательн</w:t>
      </w:r>
      <w:r w:rsidRPr="004053DA">
        <w:rPr>
          <w:sz w:val="28"/>
          <w:szCs w:val="28"/>
        </w:rPr>
        <w:t>ы</w:t>
      </w:r>
      <w:r w:rsidRPr="004053DA">
        <w:rPr>
          <w:sz w:val="28"/>
          <w:szCs w:val="28"/>
        </w:rPr>
        <w:t>ми, инициативными, стремящимися к самостоятельности и творчеству;</w:t>
      </w:r>
      <w:r w:rsidRPr="004053DA">
        <w:rPr>
          <w:sz w:val="28"/>
          <w:szCs w:val="28"/>
        </w:rPr>
        <w:br/>
        <w:t>• максимальное использование разнообразных видов детской деятельности, их инт</w:t>
      </w:r>
      <w:r w:rsidRPr="004053DA">
        <w:rPr>
          <w:sz w:val="28"/>
          <w:szCs w:val="28"/>
        </w:rPr>
        <w:t>е</w:t>
      </w:r>
      <w:r w:rsidRPr="004053DA">
        <w:rPr>
          <w:sz w:val="28"/>
          <w:szCs w:val="28"/>
        </w:rPr>
        <w:t xml:space="preserve">грация в целях повышения эффективности </w:t>
      </w:r>
      <w:proofErr w:type="spellStart"/>
      <w:r w:rsidRPr="004053DA">
        <w:rPr>
          <w:sz w:val="28"/>
          <w:szCs w:val="28"/>
        </w:rPr>
        <w:t>воспитательно</w:t>
      </w:r>
      <w:proofErr w:type="spellEnd"/>
      <w:r w:rsidRPr="004053DA">
        <w:rPr>
          <w:sz w:val="28"/>
          <w:szCs w:val="28"/>
        </w:rPr>
        <w:t>-образовательного процесса;</w:t>
      </w:r>
      <w:r w:rsidRPr="004053DA">
        <w:rPr>
          <w:sz w:val="28"/>
          <w:szCs w:val="28"/>
        </w:rPr>
        <w:br/>
        <w:t xml:space="preserve">• творческая организация (креативность) </w:t>
      </w:r>
      <w:proofErr w:type="spellStart"/>
      <w:r w:rsidRPr="004053DA">
        <w:rPr>
          <w:sz w:val="28"/>
          <w:szCs w:val="28"/>
        </w:rPr>
        <w:t>воспитательно</w:t>
      </w:r>
      <w:proofErr w:type="spellEnd"/>
      <w:r w:rsidRPr="004053DA">
        <w:rPr>
          <w:sz w:val="28"/>
          <w:szCs w:val="28"/>
        </w:rPr>
        <w:t>-образовательного процесса;</w:t>
      </w:r>
      <w:r w:rsidRPr="004053DA">
        <w:rPr>
          <w:sz w:val="28"/>
          <w:szCs w:val="28"/>
        </w:rPr>
        <w:br/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  <w:r w:rsidRPr="004053DA">
        <w:rPr>
          <w:sz w:val="28"/>
          <w:szCs w:val="28"/>
        </w:rPr>
        <w:br/>
        <w:t>• уважительное отношение к результатам детского творчества;</w:t>
      </w:r>
      <w:r w:rsidRPr="004053DA">
        <w:rPr>
          <w:sz w:val="28"/>
          <w:szCs w:val="28"/>
        </w:rPr>
        <w:br/>
        <w:t>• единство подходов к воспитанию детей в условиях дошкольного образовательного учреждения и семьи;</w:t>
      </w:r>
      <w:r w:rsidRPr="004053DA">
        <w:rPr>
          <w:sz w:val="28"/>
          <w:szCs w:val="28"/>
        </w:rPr>
        <w:br/>
      </w:r>
      <w:r w:rsidRPr="004053DA">
        <w:rPr>
          <w:sz w:val="28"/>
          <w:szCs w:val="28"/>
        </w:rPr>
        <w:lastRenderedPageBreak/>
        <w:t>• соблюдение в работе детского сада и начальной школы преемственности, исключ</w:t>
      </w:r>
      <w:r w:rsidRPr="004053DA">
        <w:rPr>
          <w:sz w:val="28"/>
          <w:szCs w:val="28"/>
        </w:rPr>
        <w:t>а</w:t>
      </w:r>
      <w:r w:rsidRPr="004053DA">
        <w:rPr>
          <w:sz w:val="28"/>
          <w:szCs w:val="28"/>
        </w:rPr>
        <w:t>ющей умственные и физические перегрузки в содержании образования детей д</w:t>
      </w:r>
      <w:r w:rsidRPr="004053DA">
        <w:rPr>
          <w:sz w:val="28"/>
          <w:szCs w:val="28"/>
        </w:rPr>
        <w:t>о</w:t>
      </w:r>
      <w:r w:rsidRPr="004053DA">
        <w:rPr>
          <w:sz w:val="28"/>
          <w:szCs w:val="28"/>
        </w:rPr>
        <w:t>школьного возраста, обеспечивающей отсутствие давления предметного обучения. 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</w:t>
      </w:r>
      <w:r w:rsidRPr="004053DA">
        <w:rPr>
          <w:sz w:val="28"/>
          <w:szCs w:val="28"/>
        </w:rPr>
        <w:t>е</w:t>
      </w:r>
      <w:r w:rsidRPr="004053DA">
        <w:rPr>
          <w:sz w:val="28"/>
          <w:szCs w:val="28"/>
        </w:rPr>
        <w:t>бенок, степень прочности приобретенных им нравственных качеств. Заботясь о здор</w:t>
      </w:r>
      <w:r w:rsidRPr="004053DA">
        <w:rPr>
          <w:sz w:val="28"/>
          <w:szCs w:val="28"/>
        </w:rPr>
        <w:t>о</w:t>
      </w:r>
      <w:r w:rsidRPr="004053DA">
        <w:rPr>
          <w:sz w:val="28"/>
          <w:szCs w:val="28"/>
        </w:rPr>
        <w:t>вье и всестороннем воспитании детей, педагоги дошкольных образовательных учр</w:t>
      </w:r>
      <w:r w:rsidRPr="004053DA">
        <w:rPr>
          <w:sz w:val="28"/>
          <w:szCs w:val="28"/>
        </w:rPr>
        <w:t>е</w:t>
      </w:r>
      <w:r w:rsidRPr="004053DA">
        <w:rPr>
          <w:sz w:val="28"/>
          <w:szCs w:val="28"/>
        </w:rPr>
        <w:t>ждений совместно с семьей должны стремиться сделать счастливым детство каждого ребенка.</w:t>
      </w:r>
    </w:p>
    <w:p w:rsidR="004053DA" w:rsidRPr="004053DA" w:rsidRDefault="004053DA" w:rsidP="004053DA">
      <w:pPr>
        <w:pStyle w:val="a3"/>
        <w:rPr>
          <w:sz w:val="28"/>
          <w:szCs w:val="28"/>
        </w:rPr>
      </w:pPr>
      <w:r w:rsidRPr="004053DA">
        <w:rPr>
          <w:sz w:val="28"/>
          <w:szCs w:val="28"/>
        </w:rPr>
        <w:t>1.1.2. Принципы и подходы к формированию Программы.</w:t>
      </w:r>
      <w:r w:rsidRPr="004053DA">
        <w:rPr>
          <w:sz w:val="28"/>
          <w:szCs w:val="28"/>
        </w:rPr>
        <w:br/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</w:t>
      </w:r>
      <w:r w:rsidRPr="004053DA">
        <w:rPr>
          <w:sz w:val="28"/>
          <w:szCs w:val="28"/>
        </w:rPr>
        <w:t>е</w:t>
      </w:r>
      <w:r w:rsidRPr="004053DA">
        <w:rPr>
          <w:sz w:val="28"/>
          <w:szCs w:val="28"/>
        </w:rPr>
        <w:t>ских ценностей, а также способностей и интегративных качеств. В Программе отсу</w:t>
      </w:r>
      <w:r w:rsidRPr="004053DA">
        <w:rPr>
          <w:sz w:val="28"/>
          <w:szCs w:val="28"/>
        </w:rPr>
        <w:t>т</w:t>
      </w:r>
      <w:r w:rsidRPr="004053DA">
        <w:rPr>
          <w:sz w:val="28"/>
          <w:szCs w:val="28"/>
        </w:rPr>
        <w:t>ствуют жесткая регламентация знаний детей и предметный центризм в обучении.</w:t>
      </w:r>
      <w:r w:rsidRPr="004053DA">
        <w:rPr>
          <w:sz w:val="28"/>
          <w:szCs w:val="28"/>
        </w:rPr>
        <w:br/>
        <w:t>Программа</w:t>
      </w:r>
      <w:proofErr w:type="gramStart"/>
      <w:r w:rsidRPr="004053DA">
        <w:rPr>
          <w:sz w:val="28"/>
          <w:szCs w:val="28"/>
        </w:rPr>
        <w:t xml:space="preserve"> :</w:t>
      </w:r>
      <w:proofErr w:type="gramEnd"/>
      <w:r w:rsidRPr="004053DA">
        <w:rPr>
          <w:sz w:val="28"/>
          <w:szCs w:val="28"/>
        </w:rPr>
        <w:br/>
        <w:t>• соответствует принципу развивающего образования, целью которого является разв</w:t>
      </w:r>
      <w:r w:rsidRPr="004053DA">
        <w:rPr>
          <w:sz w:val="28"/>
          <w:szCs w:val="28"/>
        </w:rPr>
        <w:t>и</w:t>
      </w:r>
      <w:r w:rsidRPr="004053DA">
        <w:rPr>
          <w:sz w:val="28"/>
          <w:szCs w:val="28"/>
        </w:rPr>
        <w:t>тие ребенка;</w:t>
      </w:r>
      <w:r w:rsidRPr="004053DA">
        <w:rPr>
          <w:sz w:val="28"/>
          <w:szCs w:val="28"/>
        </w:rPr>
        <w:br/>
        <w:t>• сочетает принципы научной обоснованности и практической применимости • соо</w:t>
      </w:r>
      <w:r w:rsidRPr="004053DA">
        <w:rPr>
          <w:sz w:val="28"/>
          <w:szCs w:val="28"/>
        </w:rPr>
        <w:t>т</w:t>
      </w:r>
      <w:r w:rsidRPr="004053DA">
        <w:rPr>
          <w:sz w:val="28"/>
          <w:szCs w:val="28"/>
        </w:rPr>
        <w:t>ветствует критериям полноты, необходимости и достаточности</w:t>
      </w:r>
      <w:r w:rsidRPr="004053DA">
        <w:rPr>
          <w:sz w:val="28"/>
          <w:szCs w:val="28"/>
        </w:rPr>
        <w:br/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</w:t>
      </w:r>
      <w:r w:rsidRPr="004053DA">
        <w:rPr>
          <w:sz w:val="28"/>
          <w:szCs w:val="28"/>
        </w:rPr>
        <w:t>р</w:t>
      </w:r>
      <w:r w:rsidRPr="004053DA">
        <w:rPr>
          <w:sz w:val="28"/>
          <w:szCs w:val="28"/>
        </w:rPr>
        <w:t>мируются такие качества, которые являются ключевыми в развитии дошкольников;</w:t>
      </w:r>
      <w:r w:rsidRPr="004053DA">
        <w:rPr>
          <w:sz w:val="28"/>
          <w:szCs w:val="28"/>
        </w:rPr>
        <w:br/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  <w:r w:rsidRPr="004053DA">
        <w:rPr>
          <w:sz w:val="28"/>
          <w:szCs w:val="28"/>
        </w:rPr>
        <w:br/>
        <w:t>• основывается на комплексно-тематическом принципе построения образовательного процесса;</w:t>
      </w:r>
      <w:r w:rsidRPr="004053DA">
        <w:rPr>
          <w:sz w:val="28"/>
          <w:szCs w:val="28"/>
        </w:rPr>
        <w:br/>
        <w:t>• предусматривает решение программных образовательных задач в совместной де</w:t>
      </w:r>
      <w:r w:rsidRPr="004053DA">
        <w:rPr>
          <w:sz w:val="28"/>
          <w:szCs w:val="28"/>
        </w:rPr>
        <w:t>я</w:t>
      </w:r>
      <w:r w:rsidRPr="004053DA">
        <w:rPr>
          <w:sz w:val="28"/>
          <w:szCs w:val="28"/>
        </w:rPr>
        <w:t>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</w:t>
      </w:r>
      <w:r w:rsidRPr="004053DA">
        <w:rPr>
          <w:sz w:val="28"/>
          <w:szCs w:val="28"/>
        </w:rPr>
        <w:t>е</w:t>
      </w:r>
      <w:r w:rsidRPr="004053DA">
        <w:rPr>
          <w:sz w:val="28"/>
          <w:szCs w:val="28"/>
        </w:rPr>
        <w:t>жимных моментов в соответствии со спецификой дошкольного образования;</w:t>
      </w:r>
      <w:r w:rsidRPr="004053DA">
        <w:rPr>
          <w:sz w:val="28"/>
          <w:szCs w:val="28"/>
        </w:rPr>
        <w:br/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</w:t>
      </w:r>
      <w:r w:rsidRPr="004053DA">
        <w:rPr>
          <w:sz w:val="28"/>
          <w:szCs w:val="28"/>
        </w:rPr>
        <w:t>е</w:t>
      </w:r>
      <w:r w:rsidRPr="004053DA">
        <w:rPr>
          <w:sz w:val="28"/>
          <w:szCs w:val="28"/>
        </w:rPr>
        <w:t>ятельности является игра;</w:t>
      </w:r>
      <w:r w:rsidRPr="004053DA">
        <w:rPr>
          <w:sz w:val="28"/>
          <w:szCs w:val="28"/>
        </w:rPr>
        <w:br/>
        <w:t>• допускает варьирование образовательного процесса в зависимости от региональных особенностей;</w:t>
      </w:r>
      <w:r w:rsidRPr="004053DA">
        <w:rPr>
          <w:sz w:val="28"/>
          <w:szCs w:val="28"/>
        </w:rPr>
        <w:br/>
        <w:t>• строится с учетом соблюдения преемственности между всеми возрастными д</w:t>
      </w:r>
      <w:r w:rsidRPr="004053DA">
        <w:rPr>
          <w:sz w:val="28"/>
          <w:szCs w:val="28"/>
        </w:rPr>
        <w:t>о</w:t>
      </w:r>
      <w:r w:rsidRPr="004053DA">
        <w:rPr>
          <w:sz w:val="28"/>
          <w:szCs w:val="28"/>
        </w:rPr>
        <w:t>школьными группами и между детским садом и начальной школой.</w:t>
      </w:r>
    </w:p>
    <w:p w:rsidR="004053DA" w:rsidRPr="004053DA" w:rsidRDefault="004053DA" w:rsidP="004053DA">
      <w:pPr>
        <w:pStyle w:val="a3"/>
        <w:rPr>
          <w:sz w:val="28"/>
          <w:szCs w:val="28"/>
        </w:rPr>
      </w:pPr>
      <w:r w:rsidRPr="004053DA">
        <w:rPr>
          <w:sz w:val="28"/>
          <w:szCs w:val="28"/>
        </w:rPr>
        <w:t>Отличительные особенности программы.</w:t>
      </w:r>
      <w:r w:rsidRPr="004053DA">
        <w:rPr>
          <w:sz w:val="28"/>
          <w:szCs w:val="28"/>
        </w:rPr>
        <w:br/>
        <w:t>Направленность на развитие личности ребенка.</w:t>
      </w:r>
      <w:r w:rsidRPr="004053DA">
        <w:rPr>
          <w:sz w:val="28"/>
          <w:szCs w:val="28"/>
        </w:rPr>
        <w:br/>
        <w:t>Приоритет Программы — воспитание свободного, уверенного в себе человека, с а</w:t>
      </w:r>
      <w:r w:rsidRPr="004053DA">
        <w:rPr>
          <w:sz w:val="28"/>
          <w:szCs w:val="28"/>
        </w:rPr>
        <w:t>к</w:t>
      </w:r>
      <w:r w:rsidRPr="004053DA">
        <w:rPr>
          <w:sz w:val="28"/>
          <w:szCs w:val="28"/>
        </w:rPr>
        <w:t>тивной жизненной позицией, стремящегося творчески подходить к решению разли</w:t>
      </w:r>
      <w:r w:rsidRPr="004053DA">
        <w:rPr>
          <w:sz w:val="28"/>
          <w:szCs w:val="28"/>
        </w:rPr>
        <w:t>ч</w:t>
      </w:r>
      <w:r w:rsidRPr="004053DA">
        <w:rPr>
          <w:sz w:val="28"/>
          <w:szCs w:val="28"/>
        </w:rPr>
        <w:t>ных жизненных ситуаций, имеющего свое мнение и умеющего отстаивать его.</w:t>
      </w:r>
      <w:r w:rsidRPr="004053DA">
        <w:rPr>
          <w:sz w:val="28"/>
          <w:szCs w:val="28"/>
        </w:rPr>
        <w:br/>
        <w:t>Патриотическая направленность Программы.</w:t>
      </w:r>
      <w:r w:rsidRPr="004053DA">
        <w:rPr>
          <w:sz w:val="28"/>
          <w:szCs w:val="28"/>
        </w:rPr>
        <w:br/>
      </w:r>
      <w:r w:rsidRPr="004053DA">
        <w:rPr>
          <w:sz w:val="28"/>
          <w:szCs w:val="28"/>
        </w:rPr>
        <w:lastRenderedPageBreak/>
        <w:t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</w:t>
      </w:r>
      <w:r w:rsidRPr="004053DA">
        <w:rPr>
          <w:sz w:val="28"/>
          <w:szCs w:val="28"/>
        </w:rPr>
        <w:br/>
        <w:t>Направленность на нравственное воспитание, поддержку традиционных ценностей.</w:t>
      </w:r>
      <w:r w:rsidRPr="004053DA">
        <w:rPr>
          <w:sz w:val="28"/>
          <w:szCs w:val="28"/>
        </w:rPr>
        <w:br/>
        <w:t xml:space="preserve">Воспитание уважения к традиционным ценностям, таким как </w:t>
      </w:r>
      <w:proofErr w:type="gramStart"/>
      <w:r w:rsidRPr="004053DA">
        <w:rPr>
          <w:sz w:val="28"/>
          <w:szCs w:val="28"/>
        </w:rPr>
        <w:t>любовь</w:t>
      </w:r>
      <w:proofErr w:type="gramEnd"/>
      <w:r w:rsidRPr="004053DA">
        <w:rPr>
          <w:sz w:val="28"/>
          <w:szCs w:val="28"/>
        </w:rPr>
        <w:t xml:space="preserve"> к родителям, уважение к старшим, заботливое отношение к малышам, пожилым людям; формир</w:t>
      </w:r>
      <w:r w:rsidRPr="004053DA">
        <w:rPr>
          <w:sz w:val="28"/>
          <w:szCs w:val="28"/>
        </w:rPr>
        <w:t>о</w:t>
      </w:r>
      <w:r w:rsidRPr="004053DA">
        <w:rPr>
          <w:sz w:val="28"/>
          <w:szCs w:val="28"/>
        </w:rPr>
        <w:t>вание традиционных гендерных представлений; воспитание у детей стремления в св</w:t>
      </w:r>
      <w:r w:rsidRPr="004053DA">
        <w:rPr>
          <w:sz w:val="28"/>
          <w:szCs w:val="28"/>
        </w:rPr>
        <w:t>о</w:t>
      </w:r>
      <w:r w:rsidRPr="004053DA">
        <w:rPr>
          <w:sz w:val="28"/>
          <w:szCs w:val="28"/>
        </w:rPr>
        <w:t>их поступках следовать положительному примеру.</w:t>
      </w:r>
      <w:r w:rsidRPr="004053DA">
        <w:rPr>
          <w:sz w:val="28"/>
          <w:szCs w:val="28"/>
        </w:rPr>
        <w:br/>
        <w:t>Нацеленность на дальнейшее образование.</w:t>
      </w:r>
      <w:r w:rsidRPr="004053DA">
        <w:rPr>
          <w:sz w:val="28"/>
          <w:szCs w:val="28"/>
        </w:rPr>
        <w:br/>
        <w:t>Программа нацелена на развитие в детях познавательного интереса, стремления к п</w:t>
      </w:r>
      <w:r w:rsidRPr="004053DA">
        <w:rPr>
          <w:sz w:val="28"/>
          <w:szCs w:val="28"/>
        </w:rPr>
        <w:t>о</w:t>
      </w:r>
      <w:r w:rsidRPr="004053DA">
        <w:rPr>
          <w:sz w:val="28"/>
          <w:szCs w:val="28"/>
        </w:rPr>
        <w:t>лучению знаний, положительной мотивации к дальнейшему обучению в школе, инст</w:t>
      </w:r>
      <w:r w:rsidRPr="004053DA">
        <w:rPr>
          <w:sz w:val="28"/>
          <w:szCs w:val="28"/>
        </w:rPr>
        <w:t>и</w:t>
      </w:r>
      <w:r w:rsidRPr="004053DA">
        <w:rPr>
          <w:sz w:val="28"/>
          <w:szCs w:val="28"/>
        </w:rPr>
        <w:t>туте; понимание того, что всем людям необходимо получать образование. Формиров</w:t>
      </w:r>
      <w:r w:rsidRPr="004053DA">
        <w:rPr>
          <w:sz w:val="28"/>
          <w:szCs w:val="28"/>
        </w:rPr>
        <w:t>а</w:t>
      </w:r>
      <w:r w:rsidRPr="004053DA">
        <w:rPr>
          <w:sz w:val="28"/>
          <w:szCs w:val="28"/>
        </w:rPr>
        <w:t>ние отношения к образованию как к одной из ведущих жизненных ценностей.</w:t>
      </w:r>
      <w:r w:rsidRPr="004053DA">
        <w:rPr>
          <w:sz w:val="28"/>
          <w:szCs w:val="28"/>
        </w:rPr>
        <w:br/>
        <w:t>Направленность на сохранение и укрепление здоровья детей.</w:t>
      </w:r>
      <w:r w:rsidRPr="004053DA">
        <w:rPr>
          <w:sz w:val="28"/>
          <w:szCs w:val="28"/>
        </w:rPr>
        <w:br/>
        <w:t>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  <w:r w:rsidRPr="004053DA">
        <w:rPr>
          <w:sz w:val="28"/>
          <w:szCs w:val="28"/>
        </w:rPr>
        <w:br/>
        <w:t>Направленность на учет индивидуальных особенностей ребенка.</w:t>
      </w:r>
      <w:r w:rsidRPr="004053DA">
        <w:rPr>
          <w:sz w:val="28"/>
          <w:szCs w:val="28"/>
        </w:rPr>
        <w:br/>
      </w:r>
      <w:proofErr w:type="gramStart"/>
      <w:r w:rsidRPr="004053DA">
        <w:rPr>
          <w:sz w:val="28"/>
          <w:szCs w:val="28"/>
        </w:rPr>
        <w:t>Программа направлена на обеспечение эмоционального благополучия каждого ребе</w:t>
      </w:r>
      <w:r w:rsidRPr="004053DA">
        <w:rPr>
          <w:sz w:val="28"/>
          <w:szCs w:val="28"/>
        </w:rPr>
        <w:t>н</w:t>
      </w:r>
      <w:r w:rsidRPr="004053DA">
        <w:rPr>
          <w:sz w:val="28"/>
          <w:szCs w:val="28"/>
        </w:rPr>
        <w:t>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</w:t>
      </w:r>
      <w:r w:rsidRPr="004053DA">
        <w:rPr>
          <w:sz w:val="28"/>
          <w:szCs w:val="28"/>
        </w:rPr>
        <w:t>о</w:t>
      </w:r>
      <w:r w:rsidRPr="004053DA">
        <w:rPr>
          <w:sz w:val="28"/>
          <w:szCs w:val="28"/>
        </w:rPr>
        <w:t>бенностям ребенка и пр.), так и в формах и способах взаимодействия с ребенком (пр</w:t>
      </w:r>
      <w:r w:rsidRPr="004053DA">
        <w:rPr>
          <w:sz w:val="28"/>
          <w:szCs w:val="28"/>
        </w:rPr>
        <w:t>о</w:t>
      </w:r>
      <w:r w:rsidRPr="004053DA">
        <w:rPr>
          <w:sz w:val="28"/>
          <w:szCs w:val="28"/>
        </w:rPr>
        <w:t>явление уважения к его индивидуальности, чуткости к его эмоциональным состоян</w:t>
      </w:r>
      <w:r w:rsidRPr="004053DA">
        <w:rPr>
          <w:sz w:val="28"/>
          <w:szCs w:val="28"/>
        </w:rPr>
        <w:t>и</w:t>
      </w:r>
      <w:r w:rsidRPr="004053DA">
        <w:rPr>
          <w:sz w:val="28"/>
          <w:szCs w:val="28"/>
        </w:rPr>
        <w:t>ям, поддержка его чувства собственного достоинства и т. д.).</w:t>
      </w:r>
      <w:proofErr w:type="gramEnd"/>
    </w:p>
    <w:p w:rsidR="00C56A9F" w:rsidRPr="004053DA" w:rsidRDefault="00C56A9F">
      <w:pPr>
        <w:rPr>
          <w:sz w:val="28"/>
          <w:szCs w:val="28"/>
        </w:rPr>
      </w:pPr>
    </w:p>
    <w:sectPr w:rsidR="00C56A9F" w:rsidRPr="004053DA" w:rsidSect="004053DA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02"/>
    <w:rsid w:val="002F0C73"/>
    <w:rsid w:val="004053DA"/>
    <w:rsid w:val="007E4F02"/>
    <w:rsid w:val="00C5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1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1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Галина Ивановна</cp:lastModifiedBy>
  <cp:revision>4</cp:revision>
  <cp:lastPrinted>2016-01-06T05:41:00Z</cp:lastPrinted>
  <dcterms:created xsi:type="dcterms:W3CDTF">2016-01-06T05:40:00Z</dcterms:created>
  <dcterms:modified xsi:type="dcterms:W3CDTF">2016-04-24T12:35:00Z</dcterms:modified>
</cp:coreProperties>
</file>